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81127" w14:textId="65FA7F65" w:rsidR="00B97703" w:rsidRPr="00BF6EAB" w:rsidRDefault="004E3939" w:rsidP="00BF6EAB">
      <w:pPr>
        <w:pStyle w:val="a3"/>
        <w:tabs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5836AF">
        <w:rPr>
          <w:rFonts w:cs="Arial" w:hint="eastAsia"/>
          <w:noProof w:val="0"/>
          <w:sz w:val="22"/>
          <w:szCs w:val="22"/>
          <w:lang w:eastAsia="zh-CN"/>
        </w:rPr>
        <w:t>4</w:t>
      </w:r>
      <w:r w:rsidRPr="00BF6EAB">
        <w:rPr>
          <w:rFonts w:cs="Arial"/>
          <w:bCs/>
          <w:sz w:val="22"/>
          <w:szCs w:val="22"/>
        </w:rPr>
        <w:tab/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-24</w:t>
      </w:r>
      <w:r w:rsidR="00D46ADC">
        <w:rPr>
          <w:rFonts w:cs="Arial" w:hint="eastAsia"/>
          <w:bCs/>
          <w:sz w:val="22"/>
          <w:szCs w:val="22"/>
          <w:lang w:eastAsia="zh-CN"/>
        </w:rPr>
        <w:t>3761</w:t>
      </w:r>
    </w:p>
    <w:p w14:paraId="1D270380" w14:textId="717F414F" w:rsidR="004E3939" w:rsidRPr="00BF6EAB" w:rsidRDefault="00D9624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Fukuoka</w:t>
      </w:r>
      <w:r w:rsidR="004E3939" w:rsidRPr="00BF6EAB">
        <w:rPr>
          <w:sz w:val="22"/>
          <w:szCs w:val="22"/>
        </w:rPr>
        <w:t xml:space="preserve">, </w:t>
      </w:r>
      <w:r w:rsidRPr="00D9624D">
        <w:rPr>
          <w:sz w:val="22"/>
          <w:szCs w:val="22"/>
        </w:rPr>
        <w:t>Japan</w:t>
      </w:r>
      <w:r w:rsidR="004E3939" w:rsidRPr="00BF6EAB">
        <w:rPr>
          <w:sz w:val="22"/>
          <w:szCs w:val="22"/>
        </w:rPr>
        <w:t>,</w:t>
      </w:r>
      <w:r w:rsidR="004845A1" w:rsidRPr="004845A1">
        <w:t xml:space="preserve"> </w:t>
      </w:r>
      <w:r w:rsidR="004845A1" w:rsidRPr="004845A1">
        <w:rPr>
          <w:sz w:val="22"/>
          <w:szCs w:val="22"/>
        </w:rPr>
        <w:t>May 20-24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7656218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E13191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E13191" w:rsidRPr="00E13191">
        <w:rPr>
          <w:rFonts w:ascii="Arial" w:hAnsi="Arial" w:cs="Arial"/>
          <w:b/>
          <w:sz w:val="22"/>
          <w:szCs w:val="22"/>
        </w:rPr>
        <w:t>Draft</w:t>
      </w:r>
      <w:r w:rsidR="00E13191">
        <w:rPr>
          <w:rFonts w:ascii="Arial" w:hAnsi="Arial" w:cs="Arial" w:hint="eastAsia"/>
          <w:b/>
          <w:sz w:val="22"/>
          <w:szCs w:val="22"/>
          <w:lang w:eastAsia="zh-CN"/>
        </w:rPr>
        <w:t>]</w:t>
      </w:r>
      <w:r w:rsidR="00E13191" w:rsidRPr="00E13191">
        <w:rPr>
          <w:rFonts w:ascii="Arial" w:hAnsi="Arial" w:cs="Arial"/>
          <w:b/>
          <w:sz w:val="22"/>
          <w:szCs w:val="22"/>
        </w:rPr>
        <w:t xml:space="preserve"> Reply LS to request clarification on the potential baseline system architecture of 5G NR Femto</w:t>
      </w:r>
    </w:p>
    <w:p w14:paraId="4F888D51" w14:textId="4FFC094F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E13191" w:rsidRPr="00E13191">
        <w:rPr>
          <w:rFonts w:ascii="Arial" w:hAnsi="Arial" w:cs="Arial"/>
          <w:b/>
          <w:bCs/>
          <w:sz w:val="22"/>
          <w:szCs w:val="22"/>
        </w:rPr>
        <w:t>R3-24302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  <w:r w:rsidR="00E13191" w:rsidRPr="00E13191">
        <w:rPr>
          <w:rFonts w:ascii="Arial" w:hAnsi="Arial" w:cs="Arial"/>
          <w:b/>
          <w:bCs/>
          <w:sz w:val="22"/>
          <w:szCs w:val="22"/>
        </w:rPr>
        <w:t xml:space="preserve"> (S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13191" w:rsidRPr="00E13191">
        <w:rPr>
          <w:rFonts w:ascii="Arial" w:hAnsi="Arial" w:cs="Arial"/>
          <w:b/>
          <w:bCs/>
          <w:sz w:val="22"/>
          <w:szCs w:val="22"/>
        </w:rPr>
        <w:t>-24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1588</w:t>
      </w:r>
      <w:r w:rsidR="00E13191" w:rsidRPr="00E13191">
        <w:rPr>
          <w:rFonts w:ascii="Arial" w:hAnsi="Arial" w:cs="Arial"/>
          <w:b/>
          <w:bCs/>
          <w:sz w:val="22"/>
          <w:szCs w:val="22"/>
        </w:rPr>
        <w:t xml:space="preserve">) 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49867BE6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E13191" w:rsidRPr="00E13191">
        <w:rPr>
          <w:rFonts w:ascii="Arial" w:hAnsi="Arial" w:cs="Arial"/>
          <w:b/>
          <w:bCs/>
          <w:sz w:val="22"/>
          <w:szCs w:val="22"/>
        </w:rPr>
        <w:t>FS_WAB_5GFemto_NR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26FAA4D1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10387E" w:rsidRPr="00326D0B">
        <w:rPr>
          <w:rFonts w:ascii="Arial" w:hAnsi="Arial" w:cs="Arial"/>
          <w:b/>
          <w:lang w:eastAsia="zh-CN"/>
        </w:rPr>
        <w:t>CMCC</w:t>
      </w:r>
      <w:r w:rsidR="0010387E" w:rsidRPr="00326D0B">
        <w:rPr>
          <w:rFonts w:ascii="Arial" w:eastAsia="Times New Roman" w:hAnsi="Arial" w:cs="Arial"/>
          <w:b/>
        </w:rPr>
        <w:t xml:space="preserve"> [</w:t>
      </w:r>
      <w:r w:rsidR="009E6C87">
        <w:rPr>
          <w:rFonts w:ascii="Arial" w:hAnsi="Arial" w:cs="Arial" w:hint="eastAsia"/>
          <w:b/>
          <w:lang w:eastAsia="zh-CN"/>
        </w:rPr>
        <w:t>to be</w:t>
      </w:r>
      <w:r w:rsidR="0010387E" w:rsidRPr="00326D0B">
        <w:rPr>
          <w:rFonts w:ascii="Arial" w:eastAsia="Times New Roman" w:hAnsi="Arial" w:cs="Arial"/>
          <w:b/>
        </w:rPr>
        <w:t xml:space="preserve"> </w:t>
      </w:r>
      <w:r w:rsidR="009E6C87">
        <w:rPr>
          <w:rFonts w:ascii="Arial" w:hAnsi="Arial" w:cs="Arial" w:hint="eastAsia"/>
          <w:b/>
          <w:lang w:eastAsia="zh-CN"/>
        </w:rPr>
        <w:t>RAN</w:t>
      </w:r>
      <w:r w:rsidR="00E13191">
        <w:rPr>
          <w:rFonts w:ascii="Arial" w:hAnsi="Arial" w:cs="Arial" w:hint="eastAsia"/>
          <w:b/>
          <w:lang w:eastAsia="zh-CN"/>
        </w:rPr>
        <w:t>3</w:t>
      </w:r>
      <w:r w:rsidR="0010387E" w:rsidRPr="00326D0B">
        <w:rPr>
          <w:rFonts w:ascii="Arial" w:eastAsia="Times New Roman" w:hAnsi="Arial" w:cs="Arial"/>
          <w:b/>
        </w:rPr>
        <w:t>]</w:t>
      </w:r>
    </w:p>
    <w:p w14:paraId="54FDBBE2" w14:textId="75249D3A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9E6C8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p w14:paraId="76377311" w14:textId="3644C3CD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9E6C8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7F5E08" w14:textId="757A1AA0" w:rsidR="00B97703" w:rsidRPr="00326D0B" w:rsidRDefault="00B9770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6C87">
        <w:rPr>
          <w:rFonts w:ascii="Arial" w:hAnsi="Arial" w:cs="Arial" w:hint="eastAsia"/>
          <w:b/>
          <w:bCs/>
          <w:sz w:val="22"/>
          <w:szCs w:val="22"/>
          <w:lang w:eastAsia="zh-CN"/>
        </w:rPr>
        <w:t>R3-243171</w:t>
      </w:r>
    </w:p>
    <w:p w14:paraId="56474A1F" w14:textId="77777777" w:rsidR="00B97703" w:rsidRDefault="00B97703">
      <w:pPr>
        <w:rPr>
          <w:rFonts w:ascii="Arial" w:hAnsi="Arial" w:cs="Arial"/>
        </w:rPr>
      </w:pPr>
    </w:p>
    <w:p w14:paraId="07F372B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53B7C4" w14:textId="34DEFBBD" w:rsidR="009E6C87" w:rsidRPr="006B26FB" w:rsidRDefault="00F657E1" w:rsidP="009E6C87">
      <w:pPr>
        <w:jc w:val="both"/>
        <w:rPr>
          <w:lang w:eastAsia="zh-CN"/>
        </w:rPr>
      </w:pPr>
      <w:r w:rsidRPr="006B26FB">
        <w:t>RAN</w:t>
      </w:r>
      <w:r w:rsidR="009E6C87" w:rsidRPr="006B26FB">
        <w:rPr>
          <w:lang w:eastAsia="zh-CN"/>
        </w:rPr>
        <w:t xml:space="preserve">3 would like to thank SA3 for the LS to request clarification on the potential baseline system architecture of 5G NR Femto. In RAN3#123bis meeting, RAN3 studied four options for 5G Femto in </w:t>
      </w:r>
      <w:r w:rsidR="006B26FB">
        <w:rPr>
          <w:rFonts w:hint="eastAsia"/>
          <w:lang w:eastAsia="zh-CN"/>
        </w:rPr>
        <w:t xml:space="preserve">draft </w:t>
      </w:r>
      <w:r w:rsidR="009E6C87" w:rsidRPr="006B26FB">
        <w:rPr>
          <w:lang w:eastAsia="zh-CN"/>
        </w:rPr>
        <w:t xml:space="preserve">TR 38.799. </w:t>
      </w:r>
      <w:r w:rsidR="006B26FB">
        <w:rPr>
          <w:rFonts w:hint="eastAsia"/>
          <w:lang w:eastAsia="zh-CN"/>
        </w:rPr>
        <w:t xml:space="preserve">The study item will continue until RAN3#125 meeting. </w:t>
      </w:r>
    </w:p>
    <w:p w14:paraId="04BF2EF0" w14:textId="4E307F97" w:rsidR="009E6C87" w:rsidRPr="006B26FB" w:rsidRDefault="009E6C87" w:rsidP="006B26FB">
      <w:pPr>
        <w:jc w:val="both"/>
        <w:rPr>
          <w:lang w:eastAsia="zh-CN"/>
        </w:rPr>
      </w:pPr>
      <w:r w:rsidRPr="006B26FB">
        <w:rPr>
          <w:lang w:eastAsia="zh-CN"/>
        </w:rPr>
        <w:t xml:space="preserve">For option 2, </w:t>
      </w:r>
      <w:r w:rsidR="006B26FB">
        <w:rPr>
          <w:rFonts w:hint="eastAsia"/>
          <w:lang w:eastAsia="zh-CN"/>
        </w:rPr>
        <w:t xml:space="preserve">there will be a </w:t>
      </w:r>
      <w:r w:rsidR="006B26FB">
        <w:rPr>
          <w:lang w:eastAsia="zh-CN"/>
        </w:rPr>
        <w:t>security</w:t>
      </w:r>
      <w:r w:rsidR="006B26FB">
        <w:rPr>
          <w:rFonts w:hint="eastAsia"/>
          <w:lang w:eastAsia="zh-CN"/>
        </w:rPr>
        <w:t xml:space="preserve"> gateway (SeGW) deployed </w:t>
      </w:r>
      <w:r w:rsidR="006B26FB" w:rsidRPr="006B26FB">
        <w:rPr>
          <w:lang w:eastAsia="zh-CN"/>
        </w:rPr>
        <w:t>between the NR Femto Nodes and the 5GC</w:t>
      </w:r>
      <w:r w:rsidR="006B26FB">
        <w:rPr>
          <w:rFonts w:hint="eastAsia"/>
          <w:lang w:eastAsia="zh-CN"/>
        </w:rPr>
        <w:t xml:space="preserve">. </w:t>
      </w:r>
      <w:r w:rsidR="00EA197B">
        <w:rPr>
          <w:rFonts w:hint="eastAsia"/>
          <w:lang w:eastAsia="zh-CN"/>
        </w:rPr>
        <w:t xml:space="preserve">The discussion on this </w:t>
      </w:r>
      <w:r w:rsidR="00EA197B">
        <w:rPr>
          <w:lang w:eastAsia="zh-CN"/>
        </w:rPr>
        <w:t>security</w:t>
      </w:r>
      <w:r w:rsidR="00EA197B">
        <w:rPr>
          <w:rFonts w:hint="eastAsia"/>
          <w:lang w:eastAsia="zh-CN"/>
        </w:rPr>
        <w:t xml:space="preserve"> gateway is out of RAN3 scope, which</w:t>
      </w:r>
      <w:r w:rsidR="006B26FB">
        <w:rPr>
          <w:rFonts w:hint="eastAsia"/>
          <w:lang w:eastAsia="zh-CN"/>
        </w:rPr>
        <w:t xml:space="preserve"> is under SA3 responsibility. </w:t>
      </w:r>
      <w:r w:rsidR="00EA197B">
        <w:rPr>
          <w:rFonts w:hint="eastAsia"/>
          <w:lang w:eastAsia="zh-CN"/>
        </w:rPr>
        <w:t xml:space="preserve">RAN3 assumes that </w:t>
      </w:r>
      <w:r w:rsidR="00EA197B" w:rsidRPr="00EA197B">
        <w:rPr>
          <w:lang w:eastAsia="zh-CN"/>
        </w:rPr>
        <w:t xml:space="preserve">SA3 can </w:t>
      </w:r>
      <w:r w:rsidR="00EA197B">
        <w:rPr>
          <w:rFonts w:hint="eastAsia"/>
          <w:lang w:eastAsia="zh-CN"/>
        </w:rPr>
        <w:t>confirm the deployment of security gateway in option 2.</w:t>
      </w:r>
    </w:p>
    <w:p w14:paraId="3FFDBEB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48A3CF7" w14:textId="1555A7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0FB9">
        <w:rPr>
          <w:rFonts w:ascii="Arial" w:hAnsi="Arial" w:cs="Arial"/>
          <w:b/>
        </w:rPr>
        <w:t>SA</w:t>
      </w:r>
      <w:r w:rsidR="00EA197B">
        <w:rPr>
          <w:rFonts w:ascii="Arial" w:hAnsi="Arial" w:cs="Arial" w:hint="eastAsia"/>
          <w:b/>
          <w:lang w:eastAsia="zh-CN"/>
        </w:rPr>
        <w:t>3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6BA4D947" w:rsidR="004B2D73" w:rsidRDefault="00B97703" w:rsidP="007C22B5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rPr>
          <w:rFonts w:eastAsia="Times New Roman"/>
        </w:rPr>
        <w:t>RAN</w:t>
      </w:r>
      <w:r w:rsidR="00EA197B" w:rsidRPr="00EA197B">
        <w:rPr>
          <w:lang w:eastAsia="zh-CN"/>
        </w:rPr>
        <w:t>3</w:t>
      </w:r>
      <w:r w:rsidR="004B2D73" w:rsidRPr="00EA197B">
        <w:rPr>
          <w:rFonts w:eastAsia="Times New Roman"/>
        </w:rPr>
        <w:t xml:space="preserve"> respectfully asks </w:t>
      </w:r>
      <w:r w:rsidR="007C22B5" w:rsidRPr="00EA197B">
        <w:rPr>
          <w:rFonts w:eastAsia="Times New Roman"/>
        </w:rPr>
        <w:t>SA</w:t>
      </w:r>
      <w:r w:rsidR="00EA197B" w:rsidRPr="00EA197B">
        <w:rPr>
          <w:lang w:eastAsia="zh-CN"/>
        </w:rPr>
        <w:t>3</w:t>
      </w:r>
      <w:r w:rsidR="004B2D73" w:rsidRPr="00EA197B">
        <w:rPr>
          <w:rFonts w:eastAsia="Times New Roman"/>
        </w:rPr>
        <w:t xml:space="preserve"> to take the above</w:t>
      </w:r>
      <w:r w:rsidR="00EA197B" w:rsidRPr="00EA197B">
        <w:rPr>
          <w:lang w:eastAsia="zh-CN"/>
        </w:rPr>
        <w:t xml:space="preserve"> information into account and confirm the deployment of security gateway in option 2.</w:t>
      </w:r>
    </w:p>
    <w:p w14:paraId="0E652501" w14:textId="11A4D5E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90C1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E90C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EF55AC" w14:textId="2B5C7642" w:rsidR="00B06F1E" w:rsidRDefault="00B06F1E" w:rsidP="00B06F1E">
      <w:pPr>
        <w:spacing w:after="120"/>
        <w:ind w:left="2268" w:hanging="2268"/>
        <w:rPr>
          <w:rFonts w:ascii="Arial" w:eastAsia="Times New Roman" w:hAnsi="Arial" w:cs="Arial"/>
          <w:bCs/>
        </w:rPr>
      </w:pPr>
      <w:bookmarkStart w:id="10" w:name="OLE_LINK53"/>
      <w:bookmarkStart w:id="11" w:name="OLE_LINK54"/>
      <w:r>
        <w:rPr>
          <w:rFonts w:ascii="Arial" w:eastAsia="Times New Roman" w:hAnsi="Arial" w:cs="Arial"/>
          <w:bCs/>
        </w:rPr>
        <w:t>RAN</w:t>
      </w:r>
      <w:r w:rsidR="009E6C87"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Times New Roman" w:hAnsi="Arial" w:cs="Arial"/>
          <w:bCs/>
        </w:rPr>
        <w:t>#12</w:t>
      </w:r>
      <w:r w:rsidR="009E6C87">
        <w:rPr>
          <w:rFonts w:ascii="Arial" w:hAnsi="Arial" w:cs="Arial" w:hint="eastAsia"/>
          <w:bCs/>
          <w:lang w:eastAsia="zh-CN"/>
        </w:rPr>
        <w:t>5</w:t>
      </w:r>
      <w:r>
        <w:rPr>
          <w:rFonts w:ascii="Arial" w:eastAsia="Times New Roman" w:hAnsi="Arial" w:cs="Arial"/>
          <w:bCs/>
        </w:rPr>
        <w:tab/>
        <w:t>from 2024-08-19</w:t>
      </w:r>
      <w:r>
        <w:rPr>
          <w:rFonts w:ascii="Arial" w:eastAsia="Times New Roman" w:hAnsi="Arial" w:cs="Arial"/>
          <w:bCs/>
        </w:rPr>
        <w:tab/>
        <w:t>to 2024-08-23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>Maastricht, NL</w:t>
      </w:r>
    </w:p>
    <w:bookmarkEnd w:id="10"/>
    <w:bookmarkEnd w:id="11"/>
    <w:p w14:paraId="6F1C5B18" w14:textId="2EBDBE72" w:rsidR="00F63251" w:rsidRDefault="00F63251" w:rsidP="00F63251">
      <w:pPr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RAN</w:t>
      </w:r>
      <w:r w:rsidR="009E6C87"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Times New Roman" w:hAnsi="Arial" w:cs="Arial"/>
          <w:bCs/>
        </w:rPr>
        <w:t>#12</w:t>
      </w:r>
      <w:r w:rsidR="009E6C87">
        <w:rPr>
          <w:rFonts w:ascii="Arial" w:hAnsi="Arial" w:cs="Arial" w:hint="eastAsia"/>
          <w:bCs/>
          <w:lang w:eastAsia="zh-CN"/>
        </w:rPr>
        <w:t>5</w:t>
      </w:r>
      <w:r>
        <w:rPr>
          <w:rFonts w:ascii="Arial" w:eastAsia="Times New Roman" w:hAnsi="Arial" w:cs="Arial"/>
          <w:bCs/>
        </w:rPr>
        <w:t>-</w:t>
      </w:r>
      <w:r w:rsidR="00272F1F">
        <w:rPr>
          <w:rFonts w:ascii="Arial" w:eastAsia="Times New Roman" w:hAnsi="Arial" w:cs="Arial"/>
          <w:bCs/>
        </w:rPr>
        <w:t>bis</w:t>
      </w:r>
      <w:r>
        <w:rPr>
          <w:rFonts w:ascii="Arial" w:eastAsia="Times New Roman" w:hAnsi="Arial" w:cs="Arial"/>
          <w:bCs/>
        </w:rPr>
        <w:tab/>
        <w:t>from 2024-</w:t>
      </w:r>
      <w:r w:rsidR="00272F1F">
        <w:rPr>
          <w:rFonts w:ascii="Arial" w:eastAsia="Times New Roman" w:hAnsi="Arial" w:cs="Arial"/>
          <w:bCs/>
        </w:rPr>
        <w:t>10</w:t>
      </w:r>
      <w:r>
        <w:rPr>
          <w:rFonts w:ascii="Arial" w:eastAsia="Times New Roman" w:hAnsi="Arial" w:cs="Arial"/>
          <w:bCs/>
        </w:rPr>
        <w:t>-1</w:t>
      </w:r>
      <w:r w:rsidR="00272F1F">
        <w:rPr>
          <w:rFonts w:ascii="Arial" w:eastAsia="Times New Roman" w:hAnsi="Arial" w:cs="Arial"/>
          <w:bCs/>
        </w:rPr>
        <w:t>4</w:t>
      </w:r>
      <w:r>
        <w:rPr>
          <w:rFonts w:ascii="Arial" w:eastAsia="Times New Roman" w:hAnsi="Arial" w:cs="Arial"/>
          <w:bCs/>
        </w:rPr>
        <w:tab/>
        <w:t>to 2024-</w:t>
      </w:r>
      <w:r w:rsidR="00272F1F">
        <w:rPr>
          <w:rFonts w:ascii="Arial" w:eastAsia="Times New Roman" w:hAnsi="Arial" w:cs="Arial"/>
          <w:bCs/>
        </w:rPr>
        <w:t>10</w:t>
      </w:r>
      <w:r>
        <w:rPr>
          <w:rFonts w:ascii="Arial" w:eastAsia="Times New Roman" w:hAnsi="Arial" w:cs="Arial"/>
          <w:bCs/>
        </w:rPr>
        <w:t>-</w:t>
      </w:r>
      <w:r w:rsidR="00272F1F">
        <w:rPr>
          <w:rFonts w:ascii="Arial" w:eastAsia="Times New Roman" w:hAnsi="Arial" w:cs="Arial"/>
          <w:bCs/>
        </w:rPr>
        <w:t>18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 w:rsidR="00735E11" w:rsidRPr="00735E11">
        <w:rPr>
          <w:rFonts w:ascii="Arial" w:eastAsia="Times New Roman" w:hAnsi="Arial" w:cs="Arial"/>
          <w:bCs/>
        </w:rPr>
        <w:t>China (TBC), CN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5D4BE" w14:textId="77777777" w:rsidR="002A7696" w:rsidRDefault="002A7696">
      <w:pPr>
        <w:spacing w:after="0"/>
      </w:pPr>
      <w:r>
        <w:separator/>
      </w:r>
    </w:p>
  </w:endnote>
  <w:endnote w:type="continuationSeparator" w:id="0">
    <w:p w14:paraId="0C6D9AD2" w14:textId="77777777" w:rsidR="002A7696" w:rsidRDefault="002A76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DCB6A" w14:textId="77777777" w:rsidR="002A7696" w:rsidRDefault="002A7696">
      <w:pPr>
        <w:spacing w:after="0"/>
      </w:pPr>
      <w:r>
        <w:separator/>
      </w:r>
    </w:p>
  </w:footnote>
  <w:footnote w:type="continuationSeparator" w:id="0">
    <w:p w14:paraId="1C3C0EE0" w14:textId="77777777" w:rsidR="002A7696" w:rsidRDefault="002A76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3"/>
  </w:num>
  <w:num w:numId="2" w16cid:durableId="755439659">
    <w:abstractNumId w:val="2"/>
  </w:num>
  <w:num w:numId="3" w16cid:durableId="1297179051">
    <w:abstractNumId w:val="1"/>
  </w:num>
  <w:num w:numId="4" w16cid:durableId="10698140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395D"/>
    <w:rsid w:val="000F6242"/>
    <w:rsid w:val="0010387E"/>
    <w:rsid w:val="001433F8"/>
    <w:rsid w:val="001B0B00"/>
    <w:rsid w:val="00272F1F"/>
    <w:rsid w:val="00297447"/>
    <w:rsid w:val="002A7696"/>
    <w:rsid w:val="002F1940"/>
    <w:rsid w:val="00307057"/>
    <w:rsid w:val="00326D0B"/>
    <w:rsid w:val="00383545"/>
    <w:rsid w:val="003B6729"/>
    <w:rsid w:val="00433500"/>
    <w:rsid w:val="00433F71"/>
    <w:rsid w:val="00440D43"/>
    <w:rsid w:val="004845A1"/>
    <w:rsid w:val="004B2D73"/>
    <w:rsid w:val="004E3939"/>
    <w:rsid w:val="0055520F"/>
    <w:rsid w:val="005836AF"/>
    <w:rsid w:val="0064280F"/>
    <w:rsid w:val="006614B2"/>
    <w:rsid w:val="00680FB9"/>
    <w:rsid w:val="006B26FB"/>
    <w:rsid w:val="006E40D3"/>
    <w:rsid w:val="00735E11"/>
    <w:rsid w:val="007C22B5"/>
    <w:rsid w:val="007F4F92"/>
    <w:rsid w:val="007F7A02"/>
    <w:rsid w:val="008D3134"/>
    <w:rsid w:val="008D772F"/>
    <w:rsid w:val="008E5B88"/>
    <w:rsid w:val="0099764C"/>
    <w:rsid w:val="009E6C87"/>
    <w:rsid w:val="00A84E8A"/>
    <w:rsid w:val="00B04B46"/>
    <w:rsid w:val="00B06F1E"/>
    <w:rsid w:val="00B2055C"/>
    <w:rsid w:val="00B97703"/>
    <w:rsid w:val="00BF6EAB"/>
    <w:rsid w:val="00CF6087"/>
    <w:rsid w:val="00D359FA"/>
    <w:rsid w:val="00D46ADC"/>
    <w:rsid w:val="00D9624D"/>
    <w:rsid w:val="00E13191"/>
    <w:rsid w:val="00E34012"/>
    <w:rsid w:val="00E90C1F"/>
    <w:rsid w:val="00EA197B"/>
    <w:rsid w:val="00F01F89"/>
    <w:rsid w:val="00F63251"/>
    <w:rsid w:val="00F657E1"/>
    <w:rsid w:val="00FB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38</cp:revision>
  <cp:lastPrinted>2002-04-23T07:10:00Z</cp:lastPrinted>
  <dcterms:created xsi:type="dcterms:W3CDTF">2020-01-14T15:01:00Z</dcterms:created>
  <dcterms:modified xsi:type="dcterms:W3CDTF">2024-05-10T06:15:00Z</dcterms:modified>
</cp:coreProperties>
</file>